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062A9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</w:rPr>
        <w:t>(LAP Template)</w:t>
      </w:r>
    </w:p>
    <w:p w14:paraId="6115AB22" w14:textId="77777777" w:rsidR="000130AF" w:rsidRPr="000130AF" w:rsidRDefault="000130AF" w:rsidP="000130AF">
      <w:pPr>
        <w:rPr>
          <w:rFonts w:ascii="Arial" w:hAnsi="Arial" w:cs="Arial"/>
        </w:rPr>
      </w:pPr>
    </w:p>
    <w:p w14:paraId="17532AF8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LEARNING ACTION PLAN (LAP)</w:t>
      </w:r>
    </w:p>
    <w:p w14:paraId="6CA429FB" w14:textId="77777777" w:rsidR="000130AF" w:rsidRPr="000130AF" w:rsidRDefault="000130AF" w:rsidP="000130AF">
      <w:pPr>
        <w:rPr>
          <w:rFonts w:ascii="Arial" w:hAnsi="Arial" w:cs="Arial"/>
        </w:rPr>
      </w:pPr>
    </w:p>
    <w:p w14:paraId="70EB83BB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Program Title:</w:t>
      </w:r>
      <w:r w:rsidRPr="000130AF">
        <w:rPr>
          <w:rFonts w:ascii="Arial" w:hAnsi="Arial" w:cs="Arial"/>
        </w:rPr>
        <w:t xml:space="preserve"> LGRRC Knowledge Exchange Program (KEP)</w:t>
      </w:r>
    </w:p>
    <w:p w14:paraId="16299F63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Theme of Exchange:</w:t>
      </w:r>
      <w:r w:rsidRPr="000130AF">
        <w:rPr>
          <w:rFonts w:ascii="Arial" w:hAnsi="Arial" w:cs="Arial"/>
        </w:rPr>
        <w:t xml:space="preserve"> [e.g., DRRM / E-Governance / Tourism]</w:t>
      </w:r>
    </w:p>
    <w:p w14:paraId="55D45595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I. LGU INFORMATION</w:t>
      </w:r>
    </w:p>
    <w:p w14:paraId="4DE40CF2" w14:textId="77777777" w:rsidR="000130AF" w:rsidRPr="000130AF" w:rsidRDefault="000130AF" w:rsidP="000130AF">
      <w:pPr>
        <w:numPr>
          <w:ilvl w:val="0"/>
          <w:numId w:val="1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Enrolling LGU:</w:t>
      </w:r>
      <w:r w:rsidRPr="000130AF">
        <w:rPr>
          <w:rFonts w:ascii="Arial" w:hAnsi="Arial" w:cs="Arial"/>
        </w:rPr>
        <w:t xml:space="preserve"> * </w:t>
      </w:r>
      <w:r w:rsidRPr="000130AF">
        <w:rPr>
          <w:rFonts w:ascii="Arial" w:hAnsi="Arial" w:cs="Arial"/>
          <w:b/>
          <w:bCs/>
        </w:rPr>
        <w:t>Host LGU Visited:</w:t>
      </w:r>
      <w:r w:rsidRPr="000130AF">
        <w:rPr>
          <w:rFonts w:ascii="Arial" w:hAnsi="Arial" w:cs="Arial"/>
        </w:rPr>
        <w:t xml:space="preserve"> * </w:t>
      </w:r>
      <w:r w:rsidRPr="000130AF">
        <w:rPr>
          <w:rFonts w:ascii="Arial" w:hAnsi="Arial" w:cs="Arial"/>
          <w:b/>
          <w:bCs/>
        </w:rPr>
        <w:t>Date of Exchange:</w:t>
      </w:r>
    </w:p>
    <w:p w14:paraId="40D17542" w14:textId="77777777" w:rsidR="000130AF" w:rsidRPr="000130AF" w:rsidRDefault="000130AF" w:rsidP="000130AF">
      <w:pPr>
        <w:numPr>
          <w:ilvl w:val="0"/>
          <w:numId w:val="1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Lead Participant/Focal Person:</w:t>
      </w:r>
    </w:p>
    <w:p w14:paraId="3E8C3A8C" w14:textId="77777777" w:rsidR="000130AF" w:rsidRPr="000130AF" w:rsidRDefault="000130AF" w:rsidP="000130AF">
      <w:pPr>
        <w:rPr>
          <w:rFonts w:ascii="Arial" w:hAnsi="Arial" w:cs="Arial"/>
        </w:rPr>
      </w:pPr>
    </w:p>
    <w:p w14:paraId="24AED0F9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II. KEY LEARNINGS &amp; OBSERVATIONS</w:t>
      </w:r>
    </w:p>
    <w:p w14:paraId="61939834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i/>
          <w:iCs/>
        </w:rPr>
        <w:t>List the top 3 specific practices, technologies, or policies observed from the Host LGU that are applicable to your locality.</w:t>
      </w:r>
    </w:p>
    <w:p w14:paraId="7642E21F" w14:textId="77777777" w:rsidR="000130AF" w:rsidRPr="000130AF" w:rsidRDefault="000130AF" w:rsidP="000130AF">
      <w:pPr>
        <w:numPr>
          <w:ilvl w:val="0"/>
          <w:numId w:val="2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[Learning 1]:</w:t>
      </w:r>
      <w:r w:rsidRPr="000130AF">
        <w:rPr>
          <w:rFonts w:ascii="Arial" w:hAnsi="Arial" w:cs="Arial"/>
        </w:rPr>
        <w:t xml:space="preserve"> (e.g., Automated Business Permit System)</w:t>
      </w:r>
    </w:p>
    <w:p w14:paraId="7EE9BA4A" w14:textId="77777777" w:rsidR="000130AF" w:rsidRPr="000130AF" w:rsidRDefault="000130AF" w:rsidP="000130AF">
      <w:pPr>
        <w:numPr>
          <w:ilvl w:val="0"/>
          <w:numId w:val="2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[Learning 2]:</w:t>
      </w:r>
      <w:r w:rsidRPr="000130AF">
        <w:rPr>
          <w:rFonts w:ascii="Arial" w:hAnsi="Arial" w:cs="Arial"/>
        </w:rPr>
        <w:t xml:space="preserve"> (e.g., Community-based Early Warning Protocol)</w:t>
      </w:r>
    </w:p>
    <w:p w14:paraId="679CB2F9" w14:textId="77777777" w:rsidR="000130AF" w:rsidRPr="000130AF" w:rsidRDefault="000130AF" w:rsidP="000130AF">
      <w:pPr>
        <w:numPr>
          <w:ilvl w:val="0"/>
          <w:numId w:val="2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[Learning 3]:</w:t>
      </w:r>
      <w:r w:rsidRPr="000130AF">
        <w:rPr>
          <w:rFonts w:ascii="Arial" w:hAnsi="Arial" w:cs="Arial"/>
        </w:rPr>
        <w:t xml:space="preserve"> (e.g., Public-Private Partnership for Tourism)</w:t>
      </w:r>
    </w:p>
    <w:p w14:paraId="018AF1AC" w14:textId="77777777" w:rsidR="000130AF" w:rsidRPr="000130AF" w:rsidRDefault="000130AF" w:rsidP="000130AF">
      <w:pPr>
        <w:rPr>
          <w:rFonts w:ascii="Arial" w:hAnsi="Arial" w:cs="Arial"/>
        </w:rPr>
      </w:pPr>
    </w:p>
    <w:p w14:paraId="4A660696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III. IMPLEMENTATION STRATEGY</w:t>
      </w:r>
    </w:p>
    <w:p w14:paraId="47177DB0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i/>
          <w:iCs/>
        </w:rPr>
        <w:t>How will the LGU translate these learnings into action?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1922"/>
        <w:gridCol w:w="1094"/>
        <w:gridCol w:w="2097"/>
        <w:gridCol w:w="1737"/>
      </w:tblGrid>
      <w:tr w:rsidR="000130AF" w:rsidRPr="000130AF" w14:paraId="1F4445A8" w14:textId="77777777">
        <w:trPr>
          <w:trHeight w:val="12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D9C08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b/>
                <w:bCs/>
              </w:rPr>
              <w:t>Proposed Project/ Activity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7C99B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E0BF6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b/>
                <w:bCs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DAF3C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b/>
                <w:bCs/>
              </w:rPr>
              <w:t>Responsible Office/ Department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88CF5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b/>
                <w:bCs/>
              </w:rPr>
              <w:t>Estimated Budget Needed</w:t>
            </w:r>
          </w:p>
        </w:tc>
      </w:tr>
      <w:tr w:rsidR="000130AF" w:rsidRPr="000130AF" w14:paraId="0AC4A42D" w14:textId="77777777">
        <w:trPr>
          <w:trHeight w:val="12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10FC8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i/>
                <w:iCs/>
              </w:rPr>
              <w:t>Example: Drafting of an Ordinance for Online Payments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725A8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i/>
                <w:iCs/>
              </w:rPr>
              <w:t>To digitize tax collection by Q4 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C41C7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i/>
                <w:iCs/>
              </w:rPr>
              <w:t>6 Months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4150E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r w:rsidRPr="000130AF">
              <w:rPr>
                <w:rFonts w:ascii="Arial" w:hAnsi="Arial" w:cs="Arial"/>
                <w:i/>
                <w:iCs/>
              </w:rPr>
              <w:t xml:space="preserve">Treasury / ICT / </w:t>
            </w:r>
            <w:proofErr w:type="spellStart"/>
            <w:r w:rsidRPr="000130AF">
              <w:rPr>
                <w:rFonts w:ascii="Arial" w:hAnsi="Arial" w:cs="Arial"/>
                <w:i/>
                <w:iCs/>
              </w:rPr>
              <w:t>Sanggunian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8A8E7" w14:textId="77777777" w:rsidR="000130AF" w:rsidRPr="000130AF" w:rsidRDefault="000130AF" w:rsidP="000130AF">
            <w:pPr>
              <w:rPr>
                <w:rFonts w:ascii="Arial" w:hAnsi="Arial" w:cs="Arial"/>
              </w:rPr>
            </w:pPr>
            <w:proofErr w:type="spellStart"/>
            <w:r w:rsidRPr="000130AF">
              <w:rPr>
                <w:rFonts w:ascii="Arial" w:hAnsi="Arial" w:cs="Arial"/>
                <w:i/>
                <w:iCs/>
              </w:rPr>
              <w:t>Php</w:t>
            </w:r>
            <w:proofErr w:type="spellEnd"/>
            <w:r w:rsidRPr="000130AF">
              <w:rPr>
                <w:rFonts w:ascii="Arial" w:hAnsi="Arial" w:cs="Arial"/>
                <w:i/>
                <w:iCs/>
              </w:rPr>
              <w:t xml:space="preserve"> 50,000.00</w:t>
            </w:r>
          </w:p>
        </w:tc>
      </w:tr>
      <w:tr w:rsidR="000130AF" w:rsidRPr="000130AF" w14:paraId="4A66302A" w14:textId="77777777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B085F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CFCED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FF6D4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CD79E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88F82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</w:tr>
      <w:tr w:rsidR="000130AF" w:rsidRPr="000130AF" w14:paraId="169DDA87" w14:textId="77777777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28F1A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8BC19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4FB40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79CF1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CA975" w14:textId="77777777" w:rsidR="000130AF" w:rsidRPr="000130AF" w:rsidRDefault="000130AF" w:rsidP="000130AF">
            <w:pPr>
              <w:rPr>
                <w:rFonts w:ascii="Arial" w:hAnsi="Arial" w:cs="Arial"/>
              </w:rPr>
            </w:pPr>
          </w:p>
        </w:tc>
      </w:tr>
    </w:tbl>
    <w:p w14:paraId="40D52B9C" w14:textId="77777777" w:rsidR="000130AF" w:rsidRPr="000130AF" w:rsidRDefault="000130AF" w:rsidP="000130AF">
      <w:pPr>
        <w:rPr>
          <w:rFonts w:ascii="Arial" w:hAnsi="Arial" w:cs="Arial"/>
        </w:rPr>
      </w:pPr>
    </w:p>
    <w:p w14:paraId="4CF6CCD9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IV. RECIPROCITY REFLECTION</w:t>
      </w:r>
    </w:p>
    <w:p w14:paraId="331D7E1E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i/>
          <w:iCs/>
        </w:rPr>
        <w:lastRenderedPageBreak/>
        <w:t>Briefly describe the feedback received from the Host LGU regarding the practice/culture you shared.</w:t>
      </w:r>
    </w:p>
    <w:p w14:paraId="0D7C2436" w14:textId="77777777" w:rsidR="000130AF" w:rsidRPr="000130AF" w:rsidRDefault="000130AF" w:rsidP="000130AF">
      <w:pPr>
        <w:numPr>
          <w:ilvl w:val="0"/>
          <w:numId w:val="3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Host LGU Feedback:</w:t>
      </w:r>
      <w:r w:rsidRPr="000130AF">
        <w:rPr>
          <w:rFonts w:ascii="Arial" w:hAnsi="Arial" w:cs="Arial"/>
        </w:rPr>
        <w:t xml:space="preserve"> (What did they like most about your presentation?)</w:t>
      </w:r>
    </w:p>
    <w:p w14:paraId="6E85E0E4" w14:textId="77777777" w:rsidR="000130AF" w:rsidRPr="000130AF" w:rsidRDefault="000130AF" w:rsidP="000130AF">
      <w:pPr>
        <w:numPr>
          <w:ilvl w:val="0"/>
          <w:numId w:val="3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Future Collaboration:</w:t>
      </w:r>
      <w:r w:rsidRPr="000130AF">
        <w:rPr>
          <w:rFonts w:ascii="Arial" w:hAnsi="Arial" w:cs="Arial"/>
        </w:rPr>
        <w:t xml:space="preserve"> (Are there specific areas where both LGUs agreed to continue working together?)</w:t>
      </w:r>
    </w:p>
    <w:p w14:paraId="21116A4A" w14:textId="77777777" w:rsidR="000130AF" w:rsidRPr="000130AF" w:rsidRDefault="000130AF" w:rsidP="000130AF">
      <w:pPr>
        <w:rPr>
          <w:rFonts w:ascii="Arial" w:hAnsi="Arial" w:cs="Arial"/>
        </w:rPr>
      </w:pPr>
    </w:p>
    <w:p w14:paraId="34275C3F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V. TOURISM &amp; CULTURE INTEGRATION</w:t>
      </w:r>
    </w:p>
    <w:p w14:paraId="650A9BAD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i/>
          <w:iCs/>
        </w:rPr>
        <w:t>How will you apply the tourism/cultural promotion strategies observed to your own local destinations?</w:t>
      </w:r>
    </w:p>
    <w:p w14:paraId="63031DED" w14:textId="77777777" w:rsidR="000130AF" w:rsidRPr="000130AF" w:rsidRDefault="000130AF" w:rsidP="000130AF">
      <w:pPr>
        <w:numPr>
          <w:ilvl w:val="0"/>
          <w:numId w:val="4"/>
        </w:num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Action Point:</w:t>
      </w:r>
      <w:r w:rsidRPr="000130AF">
        <w:rPr>
          <w:rFonts w:ascii="Arial" w:hAnsi="Arial" w:cs="Arial"/>
        </w:rPr>
        <w:t xml:space="preserve"> (e.g., "We will adopt the QR-coded historical markers observed in the Host LGU for our own Heritage Park.")</w:t>
      </w:r>
    </w:p>
    <w:p w14:paraId="09A00463" w14:textId="77777777" w:rsidR="000130AF" w:rsidRPr="000130AF" w:rsidRDefault="000130AF" w:rsidP="000130AF">
      <w:pPr>
        <w:rPr>
          <w:rFonts w:ascii="Arial" w:hAnsi="Arial" w:cs="Arial"/>
        </w:rPr>
      </w:pPr>
    </w:p>
    <w:p w14:paraId="5AD50408" w14:textId="77777777" w:rsidR="000130AF" w:rsidRPr="000130AF" w:rsidRDefault="000130AF" w:rsidP="000130AF">
      <w:pPr>
        <w:rPr>
          <w:rFonts w:ascii="Arial" w:hAnsi="Arial" w:cs="Arial"/>
          <w:b/>
          <w:bCs/>
        </w:rPr>
      </w:pPr>
      <w:r w:rsidRPr="000130AF">
        <w:rPr>
          <w:rFonts w:ascii="Arial" w:hAnsi="Arial" w:cs="Arial"/>
          <w:b/>
          <w:bCs/>
        </w:rPr>
        <w:t>VI. COMMITMENT &amp; APPROVAL</w:t>
      </w:r>
    </w:p>
    <w:p w14:paraId="39089E58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</w:rPr>
        <w:t>"We hereby commit to pursuing the activities outlined in this Learning Action Plan as a result of the LGRRC Knowledge Exchange Program. We understand that DILG Region 5 may conduct a follow-up monitoring to check the status of these initiatives."</w:t>
      </w:r>
    </w:p>
    <w:p w14:paraId="1AAF5DFA" w14:textId="77777777" w:rsidR="000130AF" w:rsidRPr="000130AF" w:rsidRDefault="000130AF" w:rsidP="000130AF">
      <w:pPr>
        <w:rPr>
          <w:rFonts w:ascii="Arial" w:hAnsi="Arial" w:cs="Arial"/>
        </w:rPr>
      </w:pPr>
    </w:p>
    <w:p w14:paraId="54B508A6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Prepared by:</w:t>
      </w:r>
    </w:p>
    <w:p w14:paraId="4019B76C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</w:rPr>
        <w:pict w14:anchorId="15E9C666">
          <v:rect id="_x0000_i1037" style="width:0;height:1.5pt" o:hralign="center" o:hrstd="t" o:hr="t" fillcolor="#a0a0a0" stroked="f"/>
        </w:pict>
      </w:r>
    </w:p>
    <w:p w14:paraId="359E9263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i/>
          <w:iCs/>
        </w:rPr>
        <w:t>(Signature over Printed Name)</w:t>
      </w:r>
    </w:p>
    <w:p w14:paraId="1F62A5E0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Head of Delegation / Focal Person</w:t>
      </w:r>
    </w:p>
    <w:p w14:paraId="268247E9" w14:textId="77777777" w:rsidR="000130AF" w:rsidRPr="000130AF" w:rsidRDefault="000130AF" w:rsidP="000130AF">
      <w:pPr>
        <w:rPr>
          <w:rFonts w:ascii="Arial" w:hAnsi="Arial" w:cs="Arial"/>
        </w:rPr>
      </w:pPr>
    </w:p>
    <w:p w14:paraId="6F0D7EB2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Approved by:</w:t>
      </w:r>
    </w:p>
    <w:p w14:paraId="73C276AF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</w:rPr>
        <w:pict w14:anchorId="446CE2AA">
          <v:rect id="_x0000_i1038" style="width:0;height:1.5pt" o:hralign="center" o:hrstd="t" o:hr="t" fillcolor="#a0a0a0" stroked="f"/>
        </w:pict>
      </w:r>
    </w:p>
    <w:p w14:paraId="065019E1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i/>
          <w:iCs/>
        </w:rPr>
        <w:t>(Signature over Printed Name)</w:t>
      </w:r>
    </w:p>
    <w:p w14:paraId="49FD7B6B" w14:textId="77777777" w:rsidR="000130AF" w:rsidRPr="000130AF" w:rsidRDefault="000130AF" w:rsidP="000130AF">
      <w:pPr>
        <w:rPr>
          <w:rFonts w:ascii="Arial" w:hAnsi="Arial" w:cs="Arial"/>
        </w:rPr>
      </w:pPr>
      <w:r w:rsidRPr="000130AF">
        <w:rPr>
          <w:rFonts w:ascii="Arial" w:hAnsi="Arial" w:cs="Arial"/>
          <w:b/>
          <w:bCs/>
        </w:rPr>
        <w:t>Local Chief Executive</w:t>
      </w:r>
    </w:p>
    <w:p w14:paraId="12234B84" w14:textId="77777777" w:rsidR="00006B90" w:rsidRPr="000130AF" w:rsidRDefault="00006B90">
      <w:pPr>
        <w:rPr>
          <w:rFonts w:ascii="Arial" w:hAnsi="Arial" w:cs="Arial"/>
        </w:rPr>
      </w:pPr>
    </w:p>
    <w:sectPr w:rsidR="00006B90" w:rsidRPr="000130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843"/>
    <w:multiLevelType w:val="multilevel"/>
    <w:tmpl w:val="DC1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B18F5"/>
    <w:multiLevelType w:val="multilevel"/>
    <w:tmpl w:val="32FAF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63B94"/>
    <w:multiLevelType w:val="multilevel"/>
    <w:tmpl w:val="9464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EE5384"/>
    <w:multiLevelType w:val="multilevel"/>
    <w:tmpl w:val="8022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417505">
    <w:abstractNumId w:val="3"/>
  </w:num>
  <w:num w:numId="2" w16cid:durableId="1602494601">
    <w:abstractNumId w:val="1"/>
  </w:num>
  <w:num w:numId="3" w16cid:durableId="1861703402">
    <w:abstractNumId w:val="0"/>
  </w:num>
  <w:num w:numId="4" w16cid:durableId="334919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AF"/>
    <w:rsid w:val="00006B90"/>
    <w:rsid w:val="000130AF"/>
    <w:rsid w:val="00045C84"/>
    <w:rsid w:val="002C2152"/>
    <w:rsid w:val="004B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D6C9"/>
  <w15:chartTrackingRefBased/>
  <w15:docId w15:val="{80354A9D-2252-4B65-9290-265F139E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 LOBRIN</dc:creator>
  <cp:keywords/>
  <dc:description/>
  <cp:lastModifiedBy>MEEK LOBRIN</cp:lastModifiedBy>
  <cp:revision>1</cp:revision>
  <dcterms:created xsi:type="dcterms:W3CDTF">2026-07-15T11:57:00Z</dcterms:created>
  <dcterms:modified xsi:type="dcterms:W3CDTF">2026-07-15T11:57:00Z</dcterms:modified>
</cp:coreProperties>
</file>